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ableContents"/>
        <w:spacing w:lineRule="auto" w:line="240"/>
        <w:jc w:val="center"/>
        <w:rPr/>
      </w:pPr>
      <w:r>
        <w:rPr>
          <w:rFonts w:eastAsia="Noto Sans CJK SC" w:cs="Arial" w:ascii="Arial" w:hAnsi="Arial"/>
          <w:b/>
          <w:bCs/>
          <w:i w:val="false"/>
          <w:iCs w:val="false"/>
          <w:color w:val="auto"/>
          <w:kern w:val="2"/>
          <w:sz w:val="30"/>
          <w:szCs w:val="30"/>
          <w:u w:val="none"/>
          <w:lang w:val="en-GB" w:eastAsia="zh-CN" w:bidi="hi-IN"/>
        </w:rPr>
        <w:t xml:space="preserve">English Grammar –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30"/>
          <w:szCs w:val="30"/>
          <w:u w:val="none"/>
          <w:lang w:val="en-US" w:eastAsia="zh-CN" w:bidi="hi-IN"/>
        </w:rPr>
        <w:t>Adjectives and Nouns</w:t>
      </w:r>
    </w:p>
    <w:p>
      <w:pPr>
        <w:pStyle w:val="TableContents"/>
        <w:spacing w:lineRule="auto" w:line="240"/>
        <w:rPr>
          <w:rFonts w:ascii="Arial" w:hAnsi="Arial" w:eastAsia="Noto Sans CJK SC" w:cs="Arial"/>
          <w:b/>
          <w:b/>
          <w:bCs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r>
    </w:p>
    <w:p>
      <w:pPr>
        <w:pStyle w:val="TableContents"/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In English,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adjectives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are usually used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single"/>
          <w:lang w:val="en-US" w:eastAsia="zh-CN" w:bidi="hi-IN"/>
        </w:rPr>
        <w:t>before nouns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. For example:</w:t>
      </w:r>
    </w:p>
    <w:p>
      <w:pPr>
        <w:pStyle w:val="TableContents"/>
        <w:numPr>
          <w:ilvl w:val="0"/>
          <w:numId w:val="2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I saw a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beautiful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single"/>
          <w:lang w:val="en-US" w:eastAsia="zh-CN" w:bidi="hi-IN"/>
        </w:rPr>
        <w:t>bird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.</w:t>
      </w:r>
    </w:p>
    <w:p>
      <w:pPr>
        <w:pStyle w:val="TableContents"/>
        <w:numPr>
          <w:ilvl w:val="0"/>
          <w:numId w:val="2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He ate an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enormous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single"/>
          <w:lang w:val="en-US" w:eastAsia="zh-CN" w:bidi="hi-IN"/>
        </w:rPr>
        <w:t>sandwich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.</w:t>
      </w:r>
    </w:p>
    <w:p>
      <w:pPr>
        <w:pStyle w:val="TableContents"/>
        <w:numPr>
          <w:ilvl w:val="0"/>
          <w:numId w:val="2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Rio is a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violent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single"/>
          <w:lang w:val="en-US" w:eastAsia="zh-CN" w:bidi="hi-IN"/>
        </w:rPr>
        <w:t>city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.</w:t>
      </w:r>
    </w:p>
    <w:p>
      <w:pPr>
        <w:pStyle w:val="TableContents"/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r>
    </w:p>
    <w:p>
      <w:pPr>
        <w:pStyle w:val="TableContents"/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However, an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adjective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can be used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single"/>
          <w:lang w:val="en-US" w:eastAsia="zh-CN" w:bidi="hi-IN"/>
        </w:rPr>
        <w:t>after the verb ‘to be’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. For example: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This bird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single"/>
          <w:lang w:val="en-US" w:eastAsia="zh-CN" w:bidi="hi-IN"/>
        </w:rPr>
        <w:t>is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beautiful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His sandwich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single"/>
          <w:lang w:val="en-US" w:eastAsia="zh-CN" w:bidi="hi-IN"/>
        </w:rPr>
        <w:t>was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enormous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The city of Rio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single"/>
          <w:lang w:val="en-US" w:eastAsia="zh-CN" w:bidi="hi-IN"/>
        </w:rPr>
        <w:t>is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violent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.</w:t>
      </w:r>
    </w:p>
    <w:p>
      <w:pPr>
        <w:pStyle w:val="TableContents"/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r>
    </w:p>
    <w:p>
      <w:pPr>
        <w:pStyle w:val="TableContents"/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If we know the noun from the context, we can use the substitution word “one”. For example:</w:t>
      </w:r>
    </w:p>
    <w:p>
      <w:pPr>
        <w:pStyle w:val="TableContents"/>
        <w:numPr>
          <w:ilvl w:val="0"/>
          <w:numId w:val="4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There are many birds in the zoo, but this is a beautiful one.</w:t>
      </w:r>
      <w:r>
        <w:rPr>
          <w:rFonts w:eastAsia="Noto Sans CJK SC" w:cs="Arial" w:ascii="Arial" w:hAnsi="Arial"/>
          <w:b w:val="false"/>
          <w:bCs w:val="false"/>
          <w:i/>
          <w:iCs/>
          <w:color w:val="000000"/>
          <w:kern w:val="2"/>
          <w:sz w:val="24"/>
          <w:szCs w:val="24"/>
          <w:u w:val="none"/>
          <w:lang w:val="en-US" w:eastAsia="zh-CN" w:bidi="hi-IN"/>
        </w:rPr>
        <w:t xml:space="preserve"> (“one” = “bird”)</w:t>
      </w:r>
    </w:p>
    <w:p>
      <w:pPr>
        <w:pStyle w:val="TableContents"/>
        <w:numPr>
          <w:ilvl w:val="0"/>
          <w:numId w:val="4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He eats many sandwiches, and yesterday he ate an enormous one.</w:t>
      </w:r>
      <w:r>
        <w:rPr>
          <w:rFonts w:eastAsia="Noto Sans CJK SC" w:cs="Arial" w:ascii="Arial" w:hAnsi="Arial"/>
          <w:b w:val="false"/>
          <w:bCs w:val="false"/>
          <w:i/>
          <w:iCs/>
          <w:color w:val="000000"/>
          <w:kern w:val="2"/>
          <w:sz w:val="24"/>
          <w:szCs w:val="24"/>
          <w:u w:val="none"/>
          <w:lang w:val="en-US" w:eastAsia="zh-CN" w:bidi="hi-IN"/>
        </w:rPr>
        <w:t xml:space="preserve"> (“one” = “sandwich”)</w:t>
      </w:r>
    </w:p>
    <w:p>
      <w:pPr>
        <w:pStyle w:val="TableContents"/>
        <w:numPr>
          <w:ilvl w:val="0"/>
          <w:numId w:val="4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The city of Rio is a violent one.</w:t>
      </w:r>
      <w:r>
        <w:rPr>
          <w:rFonts w:eastAsia="Noto Sans CJK SC" w:cs="Arial" w:ascii="Arial" w:hAnsi="Arial"/>
          <w:b w:val="false"/>
          <w:bCs w:val="false"/>
          <w:i/>
          <w:iCs/>
          <w:color w:val="000000"/>
          <w:kern w:val="2"/>
          <w:sz w:val="24"/>
          <w:szCs w:val="24"/>
          <w:u w:val="none"/>
          <w:lang w:val="en-US" w:eastAsia="zh-CN" w:bidi="hi-IN"/>
        </w:rPr>
        <w:t xml:space="preserve"> (“one” = “city”)</w:t>
      </w:r>
    </w:p>
    <w:p>
      <w:pPr>
        <w:pStyle w:val="TableContents"/>
        <w:numPr>
          <w:ilvl w:val="0"/>
          <w:numId w:val="4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Brazil has many big cities, and Rio and São Paulo are violent ones. </w:t>
      </w:r>
      <w:r>
        <w:rPr>
          <w:rFonts w:eastAsia="Noto Sans CJK SC" w:cs="Arial" w:ascii="Arial" w:hAnsi="Arial"/>
          <w:b w:val="false"/>
          <w:bCs w:val="false"/>
          <w:i/>
          <w:iCs/>
          <w:color w:val="000000"/>
          <w:kern w:val="2"/>
          <w:sz w:val="24"/>
          <w:szCs w:val="24"/>
          <w:u w:val="none"/>
          <w:lang w:val="en-US" w:eastAsia="zh-CN" w:bidi="hi-IN"/>
        </w:rPr>
        <w:t>(“ones” = “cities”)</w:t>
      </w:r>
    </w:p>
    <w:p>
      <w:pPr>
        <w:pStyle w:val="TableContents"/>
        <w:spacing w:lineRule="auto" w:line="240"/>
        <w:rPr>
          <w:rFonts w:ascii="Arial" w:hAnsi="Arial" w:eastAsia="Noto Sans CJK SC" w:cs="Arial"/>
          <w:b/>
          <w:b/>
          <w:bCs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r>
    </w:p>
    <w:p>
      <w:pPr>
        <w:pStyle w:val="TableContents"/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There is also an important difference between English and Portuguese:</w:t>
      </w:r>
    </w:p>
    <w:p>
      <w:pPr>
        <w:pStyle w:val="TableContents"/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r>
    </w:p>
    <w:tbl>
      <w:tblPr>
        <w:tblW w:w="7600" w:type="dxa"/>
        <w:jc w:val="left"/>
        <w:tblInd w:w="1199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600"/>
      </w:tblGrid>
      <w:tr>
        <w:trPr/>
        <w:tc>
          <w:tcPr>
            <w:tcW w:w="7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pacing w:lineRule="auto" w:line="240"/>
              <w:jc w:val="center"/>
              <w:rPr>
                <w:rFonts w:ascii="Arial" w:hAnsi="Arial" w:eastAsia="Noto Sans CJK SC" w:cs="Arial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4"/>
                <w:szCs w:val="24"/>
                <w:u w:val="none"/>
                <w:lang w:val="en-US" w:eastAsia="zh-CN" w:bidi="hi-IN"/>
              </w:rPr>
            </w:pPr>
            <w:r>
              <w:rPr>
                <w:rFonts w:eastAsia="Noto Sans CJK SC" w:cs="Arial" w:ascii="Arial" w:hAnsi="Arial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u w:val="none"/>
                <w:lang w:val="en-US" w:eastAsia="zh-CN" w:bidi="hi-IN"/>
              </w:rPr>
              <w:t>In English, an adjective cannot be used without a noun.</w:t>
            </w:r>
          </w:p>
        </w:tc>
      </w:tr>
    </w:tbl>
    <w:p>
      <w:pPr>
        <w:pStyle w:val="TableContents"/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r>
    </w:p>
    <w:p>
      <w:pPr>
        <w:pStyle w:val="TableContents"/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Here are some examples:</w:t>
      </w:r>
    </w:p>
    <w:p>
      <w:pPr>
        <w:pStyle w:val="TableContents"/>
        <w:numPr>
          <w:ilvl w:val="0"/>
          <w:numId w:val="5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>O ideal é “100 pontos”.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ab/>
        <w:tab/>
        <w:tab/>
        <w:tab/>
        <w:t xml:space="preserve">The ideal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single"/>
          <w:lang w:val="en-US" w:eastAsia="zh-CN" w:bidi="hi-IN"/>
        </w:rPr>
        <w:t>score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is “100 points”.</w:t>
      </w:r>
    </w:p>
    <w:p>
      <w:pPr>
        <w:pStyle w:val="TableContents"/>
        <w:numPr>
          <w:ilvl w:val="0"/>
          <w:numId w:val="5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>O melhor passa para a próxima rodada.</w:t>
        <w:tab/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The best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single"/>
          <w:lang w:val="en-US" w:eastAsia="zh-CN" w:bidi="hi-IN"/>
        </w:rPr>
        <w:t>player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goes to the next round.</w:t>
      </w:r>
    </w:p>
    <w:p>
      <w:pPr>
        <w:pStyle w:val="TableContents"/>
        <w:numPr>
          <w:ilvl w:val="0"/>
          <w:numId w:val="5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>O último sai do jogo.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ab/>
        <w:tab/>
        <w:tab/>
        <w:tab/>
        <w:t xml:space="preserve">The last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single"/>
          <w:lang w:val="en-US" w:eastAsia="zh-CN" w:bidi="hi-IN"/>
        </w:rPr>
        <w:t>person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leaves the game.</w:t>
      </w:r>
    </w:p>
    <w:p>
      <w:pPr>
        <w:pStyle w:val="TableContents"/>
        <w:numPr>
          <w:ilvl w:val="0"/>
          <w:numId w:val="5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>Eu quero o azul.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ab/>
        <w:tab/>
        <w:tab/>
        <w:tab/>
        <w:tab/>
        <w:t xml:space="preserve">I want the blue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single"/>
          <w:lang w:val="en-US" w:eastAsia="zh-CN" w:bidi="hi-IN"/>
        </w:rPr>
        <w:t>one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.</w:t>
      </w:r>
    </w:p>
    <w:p>
      <w:pPr>
        <w:pStyle w:val="TableContents"/>
        <w:numPr>
          <w:ilvl w:val="0"/>
          <w:numId w:val="5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>O correto é .....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ab/>
        <w:tab/>
        <w:tab/>
        <w:tab/>
        <w:tab/>
        <w:t>The correct thing to do is .....</w:t>
      </w:r>
    </w:p>
    <w:p>
      <w:pPr>
        <w:pStyle w:val="TableContents"/>
        <w:numPr>
          <w:ilvl w:val="0"/>
          <w:numId w:val="5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>A importante é .....</w:t>
        <w:tab/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ab/>
        <w:tab/>
        <w:tab/>
        <w:tab/>
        <w:t>The important thing is .....</w:t>
      </w:r>
    </w:p>
    <w:p>
      <w:pPr>
        <w:pStyle w:val="TableContents"/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r>
    </w:p>
    <w:p>
      <w:pPr>
        <w:pStyle w:val="TableContents"/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A direct translation of the Portuguese phrases would result in incomplete English phrases!</w:t>
      </w:r>
    </w:p>
    <w:p>
      <w:pPr>
        <w:pStyle w:val="TableContents"/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r>
    </w:p>
    <w:p>
      <w:pPr>
        <w:pStyle w:val="TableContents"/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r>
    </w:p>
    <w:p>
      <w:pPr>
        <w:pStyle w:val="TableContents"/>
        <w:spacing w:lineRule="auto" w:line="240"/>
        <w:rPr/>
      </w:pP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Exercise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. Translate the following Portuguese phrases by introducing an appropriate noun or substitution word.</w:t>
      </w:r>
    </w:p>
    <w:p>
      <w:pPr>
        <w:pStyle w:val="TableContents"/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r>
    </w:p>
    <w:p>
      <w:pPr>
        <w:pStyle w:val="TableContents"/>
        <w:spacing w:lineRule="auto" w:line="36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>1. Tenho dois carros, mas eu prefiro o preto.</w:t>
      </w:r>
    </w:p>
    <w:p>
      <w:pPr>
        <w:pStyle w:val="TableContents"/>
        <w:spacing w:lineRule="auto" w:line="36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>_______________________________________________________</w:t>
      </w:r>
    </w:p>
    <w:p>
      <w:pPr>
        <w:pStyle w:val="TableContents"/>
        <w:spacing w:lineRule="auto" w:line="36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>2. Preciso falar com o sábio.</w:t>
      </w:r>
    </w:p>
    <w:p>
      <w:pPr>
        <w:pStyle w:val="TableContents"/>
        <w:spacing w:lineRule="auto" w:line="36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>_______________________________________________________</w:t>
      </w:r>
    </w:p>
    <w:p>
      <w:pPr>
        <w:pStyle w:val="TableContents"/>
        <w:spacing w:lineRule="auto" w:line="36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>3. Vamos pedir o vinho da casa. Que tal o tinto?</w:t>
      </w:r>
    </w:p>
    <w:p>
      <w:pPr>
        <w:pStyle w:val="TableContents"/>
        <w:spacing w:lineRule="auto" w:line="36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>_______________________________________________________</w:t>
      </w:r>
    </w:p>
    <w:p>
      <w:pPr>
        <w:pStyle w:val="TableContents"/>
        <w:spacing w:lineRule="auto" w:line="36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>4. Eu amo hotéis - vamos ficar em um luxuoso!</w:t>
      </w:r>
    </w:p>
    <w:p>
      <w:pPr>
        <w:pStyle w:val="TableContents"/>
        <w:spacing w:lineRule="auto" w:line="36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>_______________________________________________________</w:t>
      </w:r>
    </w:p>
    <w:p>
      <w:pPr>
        <w:pStyle w:val="TableContents"/>
        <w:spacing w:lineRule="auto" w:line="36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>5. Eu tenho 3 irmãs, por que você não namora a magrinha?</w:t>
      </w:r>
    </w:p>
    <w:p>
      <w:pPr>
        <w:pStyle w:val="TableContents"/>
        <w:spacing w:lineRule="auto" w:line="36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>_______________________________________________________</w:t>
      </w:r>
    </w:p>
    <w:p>
      <w:pPr>
        <w:pStyle w:val="TableContents"/>
        <w:spacing w:lineRule="auto" w:line="36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>6. O importante é não cair.</w:t>
      </w:r>
    </w:p>
    <w:p>
      <w:pPr>
        <w:pStyle w:val="TableContents"/>
        <w:spacing w:lineRule="auto" w:line="360" w:before="0" w:after="12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auto"/>
          <w:kern w:val="2"/>
          <w:sz w:val="24"/>
          <w:szCs w:val="24"/>
          <w:u w:val="none"/>
          <w:lang w:val="en-GB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auto"/>
          <w:kern w:val="2"/>
          <w:sz w:val="24"/>
          <w:szCs w:val="24"/>
          <w:u w:val="none"/>
          <w:lang w:val="en-GB" w:eastAsia="zh-CN" w:bidi="hi-IN"/>
        </w:rPr>
        <w:t>_______________________________________________________</w:t>
      </w:r>
    </w:p>
    <w:sectPr>
      <w:type w:val="nextPage"/>
      <w:pgSz w:w="11906" w:h="16838"/>
      <w:pgMar w:left="850" w:right="850" w:gutter="0" w:header="0" w:top="680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i w:val="false"/>
        <w:szCs w:val="22"/>
        <w:iCs w:val="false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i w:val="false"/>
        <w:szCs w:val="22"/>
        <w:iCs w:val="false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i w:val="false"/>
        <w:szCs w:val="22"/>
        <w:iCs w:val="false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3">
    <w:name w:val="Heading 3"/>
    <w:basedOn w:val="Normal"/>
    <w:next w:val="TextBod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WW8Num2z0">
    <w:name w:val="WW8Num2z0"/>
    <w:qFormat/>
    <w:rPr>
      <w:rFonts w:ascii="Symbol" w:hAnsi="Symbol" w:cs="OpenSymbol;Arial Unicode MS"/>
      <w:sz w:val="22"/>
      <w:szCs w:val="22"/>
      <w:lang w:val="en-U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sz w:val="22"/>
      <w:szCs w:val="22"/>
      <w:lang w:val="en-U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i w:val="false"/>
      <w:iCs w:val="false"/>
      <w:sz w:val="22"/>
      <w:szCs w:val="22"/>
      <w:lang w:val="en-U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</TotalTime>
  <Application>LibreOffice/7.4.2.3$Linux_X86_64 LibreOffice_project/382eef1f22670f7f4118c8c2dd222ec7ad009daf</Application>
  <AppVersion>15.0000</AppVersion>
  <Pages>1</Pages>
  <Words>324</Words>
  <Characters>1704</Characters>
  <CharactersWithSpaces>1994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2020-04-07T18:20:54Z</dcterms:created>
  <dc:creator/>
  <dc:description/>
  <dc:language>en-GB</dc:language>
  <cp:lastModifiedBy/>
  <cp:lastPrinted>1995-11-21T17:41:00Z</cp:lastPrinted>
  <dcterms:modified xsi:type="dcterms:W3CDTF">2022-11-04T09:29:41Z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